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宋体" w:eastAsia="方正小标宋_GBK"/>
          <w:sz w:val="44"/>
          <w:szCs w:val="44"/>
          <w:lang w:val="en" w:eastAsia="zh-CN"/>
        </w:rPr>
      </w:pPr>
      <w:bookmarkStart w:id="0" w:name="_GoBack"/>
      <w:bookmarkEnd w:id="0"/>
      <w:r>
        <w:rPr>
          <w:rFonts w:hint="eastAsia" w:ascii="方正小标宋_GBK" w:hAnsi="宋体" w:eastAsia="方正小标宋_GBK"/>
          <w:sz w:val="44"/>
          <w:szCs w:val="44"/>
        </w:rPr>
        <w:t>拟定威海市</w:t>
      </w:r>
      <w:r>
        <w:rPr>
          <w:rFonts w:hint="eastAsia" w:ascii="方正小标宋_GBK" w:hAnsi="宋体" w:eastAsia="方正小标宋_GBK"/>
          <w:sz w:val="44"/>
          <w:szCs w:val="44"/>
          <w:lang w:eastAsia="zh-CN"/>
        </w:rPr>
        <w:t>职</w:t>
      </w:r>
      <w:r>
        <w:rPr>
          <w:rFonts w:hint="eastAsia" w:ascii="方正小标宋_GBK" w:hAnsi="宋体" w:eastAsia="方正小标宋_GBK"/>
          <w:sz w:val="44"/>
          <w:szCs w:val="44"/>
          <w:lang w:val="en" w:eastAsia="zh-CN"/>
        </w:rPr>
        <w:t>工长期护理保险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  <w:lang w:val="en" w:eastAsia="zh-CN"/>
        </w:rPr>
        <w:t>服务机构</w:t>
      </w:r>
      <w:r>
        <w:rPr>
          <w:rFonts w:hint="eastAsia" w:ascii="方正小标宋_GBK" w:hAnsi="宋体" w:eastAsia="方正小标宋_GBK"/>
          <w:sz w:val="44"/>
          <w:szCs w:val="44"/>
          <w:lang w:eastAsia="zh-CN"/>
        </w:rPr>
        <w:t>名单的</w:t>
      </w:r>
      <w:r>
        <w:rPr>
          <w:rFonts w:hint="eastAsia" w:ascii="方正小标宋_GBK" w:hAnsi="宋体" w:eastAsia="方正小标宋_GBK"/>
          <w:sz w:val="44"/>
          <w:szCs w:val="44"/>
        </w:rPr>
        <w:t>公示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napToGrid w:val="0"/>
        <w:spacing w:line="560" w:lineRule="exact"/>
        <w:jc w:val="center"/>
        <w:textAlignment w:val="auto"/>
        <w:rPr>
          <w:rFonts w:hint="eastAsia" w:ascii="方正小标宋_GBK" w:hAnsi="宋体" w:eastAsia="方正小标宋_GBK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bidi w:val="0"/>
        <w:adjustRightIn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eastAsia="仿宋_GB2312"/>
          <w:sz w:val="32"/>
          <w:u w:val="none"/>
          <w:shd w:val="clear" w:color="auto" w:fill="FFFFFF"/>
        </w:rPr>
      </w:pPr>
      <w:r>
        <w:rPr>
          <w:rFonts w:hint="eastAsia" w:eastAsia="仿宋_GB2312"/>
          <w:sz w:val="32"/>
        </w:rPr>
        <w:t>根据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《威海市人力资源和社会保障局关于印发</w:t>
      </w:r>
      <w:r>
        <w:rPr>
          <w:rFonts w:hint="default" w:ascii="Times New Roman" w:hAnsi="Times New Roman" w:eastAsia="仿宋_GB2312"/>
          <w:sz w:val="32"/>
          <w:szCs w:val="32"/>
          <w:lang w:val="en" w:eastAsia="zh-CN"/>
        </w:rPr>
        <w:t>&lt;</w:t>
      </w:r>
      <w:r>
        <w:rPr>
          <w:rFonts w:hint="eastAsia" w:ascii="Times New Roman" w:hAnsi="Times New Roman" w:eastAsia="仿宋_GB2312"/>
          <w:sz w:val="32"/>
          <w:szCs w:val="32"/>
          <w:lang w:val="en" w:eastAsia="zh-CN"/>
        </w:rPr>
        <w:t>威海市职工长期护理保险协议服务机构管理办法</w:t>
      </w:r>
      <w:r>
        <w:rPr>
          <w:rFonts w:hint="default" w:ascii="Times New Roman" w:hAnsi="Times New Roman" w:eastAsia="仿宋_GB2312"/>
          <w:sz w:val="32"/>
          <w:szCs w:val="32"/>
          <w:lang w:val="en" w:eastAsia="zh-CN"/>
        </w:rPr>
        <w:t>&gt;</w:t>
      </w:r>
      <w:r>
        <w:rPr>
          <w:rFonts w:hint="eastAsia" w:ascii="Times New Roman" w:hAnsi="Times New Roman" w:eastAsia="仿宋_GB2312"/>
          <w:sz w:val="32"/>
          <w:szCs w:val="32"/>
          <w:lang w:val="en" w:eastAsia="zh-CN"/>
        </w:rPr>
        <w:t>的通知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》</w:t>
      </w:r>
      <w:r>
        <w:rPr>
          <w:rFonts w:hint="eastAsia" w:eastAsia="仿宋_GB2312"/>
          <w:sz w:val="32"/>
        </w:rPr>
        <w:t>的有关规定，经评估，拟确定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威海市环翠区万福苑老年公寓</w:t>
      </w:r>
      <w:r>
        <w:rPr>
          <w:rFonts w:hint="eastAsia" w:eastAsia="仿宋_GB2312"/>
          <w:sz w:val="32"/>
        </w:rPr>
        <w:t>（见附表）为威海市</w:t>
      </w:r>
      <w:r>
        <w:rPr>
          <w:rFonts w:hint="eastAsia" w:eastAsia="仿宋_GB2312"/>
          <w:sz w:val="32"/>
          <w:lang w:eastAsia="zh-CN"/>
        </w:rPr>
        <w:t>职</w:t>
      </w:r>
      <w:r>
        <w:rPr>
          <w:rFonts w:hint="eastAsia" w:ascii="Times New Roman" w:hAnsi="Times New Roman" w:eastAsia="仿宋_GB2312"/>
          <w:sz w:val="32"/>
          <w:szCs w:val="32"/>
          <w:lang w:val="en" w:eastAsia="zh-CN"/>
        </w:rPr>
        <w:t>工长期护理保险服务机构</w:t>
      </w:r>
      <w:r>
        <w:rPr>
          <w:rFonts w:hint="eastAsia" w:eastAsia="仿宋_GB2312"/>
          <w:sz w:val="32"/>
          <w:shd w:val="clear" w:color="auto" w:fill="FFFFFF"/>
        </w:rPr>
        <w:t>，现予以公示。公示时间为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2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1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8</w:t>
      </w:r>
      <w:r>
        <w:rPr>
          <w:rFonts w:hint="eastAsia" w:eastAsia="仿宋_GB2312"/>
          <w:sz w:val="32"/>
          <w:u w:val="none"/>
          <w:shd w:val="clear" w:color="auto" w:fill="FFFFFF"/>
        </w:rPr>
        <w:t>日至</w:t>
      </w:r>
      <w:r>
        <w:rPr>
          <w:rFonts w:eastAsia="仿宋_GB2312"/>
          <w:sz w:val="32"/>
          <w:u w:val="none"/>
          <w:shd w:val="clear" w:color="auto" w:fill="FFFFFF"/>
        </w:rPr>
        <w:t xml:space="preserve"> 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2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4</w:t>
      </w:r>
      <w:r>
        <w:rPr>
          <w:rFonts w:hint="eastAsia" w:eastAsia="仿宋_GB2312"/>
          <w:sz w:val="32"/>
          <w:u w:val="none"/>
          <w:shd w:val="clear" w:color="auto" w:fill="FFFFFF"/>
        </w:rPr>
        <w:t>日。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shd w:val="clear" w:color="auto" w:fill="FFFFFF"/>
        </w:rPr>
      </w:pPr>
      <w:r>
        <w:rPr>
          <w:rFonts w:hint="eastAsia" w:eastAsia="仿宋_GB2312"/>
          <w:sz w:val="32"/>
          <w:shd w:val="clear" w:color="auto" w:fill="FFFFFF"/>
        </w:rPr>
        <w:t>您如对公示单位有异议，可通过各种方式和途径向我们反映。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shd w:val="clear" w:color="auto" w:fill="FFFFFF"/>
          <w:lang w:val="en-US" w:eastAsia="zh-CN"/>
        </w:rPr>
      </w:pPr>
      <w:r>
        <w:rPr>
          <w:rFonts w:hint="eastAsia" w:eastAsia="仿宋_GB2312"/>
          <w:sz w:val="32"/>
          <w:shd w:val="clear" w:color="auto" w:fill="FFFFFF"/>
        </w:rPr>
        <w:t>监督电话： 0631-5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865187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ind w:firstLine="640" w:firstLineChars="2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邮箱：whybzxddjgswk@wh.shandong.cn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ind w:firstLine="4160" w:firstLineChars="1300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 w:val="0"/>
        <w:bidi w:val="0"/>
        <w:adjustRightInd/>
        <w:spacing w:line="560" w:lineRule="exact"/>
        <w:ind w:firstLine="4160" w:firstLineChars="1300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eastAsia="zh-CN"/>
        </w:rPr>
        <w:t>医疗保险事业中心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pacing w:line="560" w:lineRule="exact"/>
        <w:ind w:firstLine="630"/>
        <w:jc w:val="center"/>
        <w:textAlignment w:val="auto"/>
        <w:rPr>
          <w:rFonts w:eastAsia="仿宋_GB2312"/>
          <w:sz w:val="32"/>
          <w:shd w:val="clear" w:color="auto" w:fill="FFFFFF"/>
        </w:rPr>
      </w:pPr>
      <w:r>
        <w:rPr>
          <w:rFonts w:eastAsia="仿宋_GB2312"/>
          <w:sz w:val="32"/>
          <w:shd w:val="clear" w:color="auto" w:fill="FFFFFF"/>
        </w:rPr>
        <w:t xml:space="preserve">              </w:t>
      </w:r>
      <w:r>
        <w:rPr>
          <w:rFonts w:hint="eastAsia" w:eastAsia="仿宋_GB2312"/>
          <w:sz w:val="32"/>
          <w:shd w:val="clear" w:color="auto" w:fill="FFFFFF"/>
        </w:rPr>
        <w:t xml:space="preserve"> 20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2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2</w:t>
      </w:r>
      <w:r>
        <w:rPr>
          <w:rFonts w:hint="eastAsia" w:eastAsia="仿宋_GB2312"/>
          <w:sz w:val="32"/>
          <w:shd w:val="clear" w:color="auto" w:fill="FFFFFF"/>
        </w:rPr>
        <w:t>年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1</w:t>
      </w:r>
      <w:r>
        <w:rPr>
          <w:rFonts w:hint="eastAsia" w:eastAsia="仿宋_GB2312"/>
          <w:sz w:val="32"/>
          <w:shd w:val="clear" w:color="auto" w:fill="FFFFFF"/>
        </w:rPr>
        <w:t>月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1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8</w:t>
      </w:r>
      <w:r>
        <w:rPr>
          <w:rFonts w:hint="eastAsia" w:eastAsia="仿宋_GB2312"/>
          <w:sz w:val="32"/>
          <w:shd w:val="clear" w:color="auto" w:fill="FFFFFF"/>
        </w:rPr>
        <w:t>日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pacing w:line="560" w:lineRule="exact"/>
        <w:jc w:val="center"/>
        <w:textAlignment w:val="auto"/>
        <w:rPr>
          <w:rFonts w:hint="eastAsia" w:ascii="黑体" w:hAnsi="黑体" w:eastAsia="黑体" w:cs="宋体"/>
          <w:bCs/>
          <w:kern w:val="0"/>
          <w:sz w:val="32"/>
          <w:szCs w:val="32"/>
        </w:rPr>
      </w:pPr>
    </w:p>
    <w:tbl>
      <w:tblPr>
        <w:tblStyle w:val="2"/>
        <w:tblpPr w:leftFromText="180" w:rightFromText="180" w:vertAnchor="text" w:horzAnchor="page" w:tblpX="1290" w:tblpY="1020"/>
        <w:tblOverlap w:val="never"/>
        <w:tblW w:w="929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3150"/>
        <w:gridCol w:w="1950"/>
        <w:gridCol w:w="35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35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bidi w:val="0"/>
              <w:adjustRightIn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8" w:hRule="atLeast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31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  <w:t>威海市环翠区万福苑老年公寓</w:t>
            </w:r>
          </w:p>
        </w:tc>
        <w:tc>
          <w:tcPr>
            <w:tcW w:w="195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jc w:val="center"/>
              <w:textAlignment w:val="auto"/>
              <w:rPr>
                <w:rFonts w:hint="eastAsia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  <w:t>殷军峰</w:t>
            </w:r>
          </w:p>
        </w:tc>
        <w:tc>
          <w:tcPr>
            <w:tcW w:w="355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jc w:val="center"/>
              <w:textAlignment w:val="auto"/>
              <w:rPr>
                <w:rFonts w:hint="default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hAnsi="楷体_GB2312" w:eastAsia="楷体_GB2312" w:cs="楷体_GB2312"/>
                <w:color w:val="000000"/>
                <w:sz w:val="28"/>
                <w:szCs w:val="28"/>
                <w:lang w:val="en-US" w:eastAsia="zh-CN"/>
              </w:rPr>
              <w:t>威海市环翠区环海路89号5号楼</w:t>
            </w: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bidi w:val="0"/>
        <w:adjustRightInd/>
        <w:spacing w:line="560" w:lineRule="exact"/>
        <w:jc w:val="center"/>
        <w:textAlignment w:val="auto"/>
      </w:pPr>
      <w:r>
        <w:rPr>
          <w:rFonts w:hint="eastAsia" w:ascii="黑体" w:hAnsi="黑体" w:eastAsia="黑体" w:cs="宋体"/>
          <w:bCs/>
          <w:kern w:val="0"/>
          <w:sz w:val="32"/>
          <w:szCs w:val="32"/>
        </w:rPr>
        <w:t>拟定的威海市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eastAsia="zh-CN"/>
        </w:rPr>
        <w:t>职</w:t>
      </w:r>
      <w:r>
        <w:rPr>
          <w:rFonts w:hint="eastAsia" w:ascii="黑体" w:hAnsi="黑体" w:eastAsia="黑体" w:cs="宋体"/>
          <w:bCs/>
          <w:kern w:val="0"/>
          <w:sz w:val="32"/>
          <w:szCs w:val="32"/>
          <w:lang w:val="en" w:eastAsia="zh-CN"/>
        </w:rPr>
        <w:t>工长期护理保险服务机构</w:t>
      </w:r>
      <w:r>
        <w:rPr>
          <w:rFonts w:hint="eastAsia" w:ascii="黑体" w:hAnsi="黑体" w:eastAsia="黑体" w:cs="宋体"/>
          <w:bCs/>
          <w:kern w:val="0"/>
          <w:sz w:val="32"/>
          <w:szCs w:val="32"/>
        </w:rPr>
        <w:t>名单</w:t>
      </w:r>
    </w:p>
    <w:sectPr>
      <w:pgSz w:w="11906" w:h="16838"/>
      <w:pgMar w:top="2098" w:right="1474" w:bottom="2098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876FB67F"/>
    <w:rsid w:val="3ADD9A5D"/>
    <w:rsid w:val="5EFEF0EB"/>
    <w:rsid w:val="7FCF0A48"/>
    <w:rsid w:val="876FB67F"/>
    <w:rsid w:val="9BFD3FDD"/>
    <w:rsid w:val="FBAFAE3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2022-01-19T08:29:00Z</dcterms:created>
  <dc:creator>user</dc:creator>
  <cp:lastModifiedBy>user</cp:lastModifiedBy>
  <dcterms:modified xsi:type="dcterms:W3CDTF">2022-01-18T10:22:35Z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