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snapToGrid w:val="0"/>
        <w:jc w:val="center"/>
        <w:rPr>
          <w:rFonts w:ascii="黑体" w:hAnsi="宋体" w:eastAsia="黑体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202</w:t>
      </w:r>
      <w:r>
        <w:rPr>
          <w:rFonts w:hint="eastAsia" w:eastAsia="方正小标宋_GBK" w:cs="Times New Roman"/>
          <w:sz w:val="44"/>
          <w:szCs w:val="44"/>
          <w:lang w:val="en-US" w:eastAsia="zh-CN"/>
        </w:rPr>
        <w:t>4</w:t>
      </w:r>
      <w:r>
        <w:rPr>
          <w:rFonts w:hint="eastAsia" w:ascii="方正小标宋_GBK" w:hAnsi="宋体" w:eastAsia="方正小标宋_GBK"/>
          <w:sz w:val="44"/>
          <w:szCs w:val="44"/>
          <w:lang w:val="en-US" w:eastAsia="zh-CN"/>
        </w:rPr>
        <w:t>年度1批拟定</w:t>
      </w:r>
      <w:r>
        <w:rPr>
          <w:rFonts w:hint="eastAsia" w:ascii="方正小标宋_GBK" w:hAnsi="宋体" w:eastAsia="方正小标宋_GBK"/>
          <w:sz w:val="44"/>
          <w:szCs w:val="44"/>
        </w:rPr>
        <w:t>威海市基本医疗保险</w:t>
      </w:r>
    </w:p>
    <w:p>
      <w:pPr>
        <w:autoSpaceDN w:val="0"/>
        <w:snapToGrid w:val="0"/>
        <w:jc w:val="center"/>
        <w:rPr>
          <w:rFonts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>定点医药</w:t>
      </w:r>
      <w:r>
        <w:rPr>
          <w:rFonts w:hint="eastAsia" w:ascii="方正小标宋_GBK" w:hAnsi="宋体" w:eastAsia="方正小标宋_GBK"/>
          <w:sz w:val="44"/>
          <w:szCs w:val="44"/>
          <w:lang w:eastAsia="zh-CN"/>
        </w:rPr>
        <w:t>机构名单的</w:t>
      </w:r>
      <w:r>
        <w:rPr>
          <w:rFonts w:hint="eastAsia" w:ascii="方正小标宋_GBK" w:hAnsi="宋体" w:eastAsia="方正小标宋_GBK"/>
          <w:sz w:val="44"/>
          <w:szCs w:val="44"/>
        </w:rPr>
        <w:t>公示</w:t>
      </w:r>
    </w:p>
    <w:p>
      <w:pPr>
        <w:autoSpaceDN w:val="0"/>
        <w:spacing w:line="600" w:lineRule="exact"/>
        <w:jc w:val="right"/>
        <w:rPr>
          <w:rFonts w:hint="default" w:eastAsia="楷体_GB2312"/>
          <w:sz w:val="28"/>
          <w:szCs w:val="28"/>
          <w:lang w:val="en" w:eastAsia="zh-CN"/>
        </w:rPr>
      </w:pPr>
      <w:r>
        <w:rPr>
          <w:rFonts w:hint="eastAsia" w:eastAsia="楷体_GB2312"/>
          <w:sz w:val="28"/>
          <w:szCs w:val="28"/>
        </w:rPr>
        <w:t>编号：</w:t>
      </w:r>
      <w:r>
        <w:rPr>
          <w:rFonts w:eastAsia="楷体_GB2312"/>
          <w:sz w:val="28"/>
          <w:szCs w:val="28"/>
        </w:rPr>
        <w:t>20</w:t>
      </w:r>
      <w:r>
        <w:rPr>
          <w:rFonts w:hint="eastAsia" w:eastAsia="楷体_GB2312"/>
          <w:sz w:val="28"/>
          <w:szCs w:val="28"/>
          <w:lang w:val="en-US" w:eastAsia="zh-CN"/>
        </w:rPr>
        <w:t>24</w:t>
      </w:r>
      <w:r>
        <w:rPr>
          <w:rFonts w:hint="eastAsia" w:eastAsia="楷体_GB2312"/>
          <w:sz w:val="28"/>
          <w:szCs w:val="28"/>
        </w:rPr>
        <w:t>0000</w:t>
      </w:r>
      <w:r>
        <w:rPr>
          <w:rFonts w:hint="eastAsia" w:eastAsia="楷体_GB2312"/>
          <w:sz w:val="28"/>
          <w:szCs w:val="28"/>
          <w:lang w:val="en-US" w:eastAsia="zh-CN"/>
        </w:rPr>
        <w:t>1</w:t>
      </w:r>
    </w:p>
    <w:p>
      <w:pPr>
        <w:autoSpaceDN w:val="0"/>
        <w:spacing w:line="600" w:lineRule="exact"/>
        <w:ind w:firstLine="8100" w:firstLineChars="2250"/>
        <w:rPr>
          <w:rFonts w:ascii="方正小标宋_GBK" w:hAnsi="宋体" w:eastAsia="方正小标宋_GBK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eastAsia="仿宋_GB2312"/>
          <w:sz w:val="32"/>
          <w:u w:val="none"/>
          <w:shd w:val="clear" w:color="auto" w:fill="FFFFFF"/>
        </w:rPr>
      </w:pPr>
      <w:r>
        <w:rPr>
          <w:rFonts w:hint="eastAsia" w:eastAsia="仿宋_GB2312"/>
          <w:sz w:val="32"/>
        </w:rPr>
        <w:t>根据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《医疗机构医疗保障定点管理暂行办法》（国家医疗保障局令第2号）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《威海市新增医疗保障定点互联网医院经办流程（试行）》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（威医保中心发〔2023〕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号）</w:t>
      </w:r>
      <w:r>
        <w:rPr>
          <w:rFonts w:hint="eastAsia" w:eastAsia="仿宋_GB2312"/>
          <w:sz w:val="32"/>
        </w:rPr>
        <w:t>的有关规定，经评估，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拟确定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，威海仁爱百年中医医院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有限公司（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威海仁爱百年中医医院惠海互联网医院分公司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为威海市互联网医保定点医院</w:t>
      </w:r>
      <w:r>
        <w:rPr>
          <w:rFonts w:hint="eastAsia" w:eastAsia="仿宋_GB2312"/>
          <w:sz w:val="32"/>
          <w:shd w:val="clear" w:color="auto" w:fill="FFFFFF"/>
        </w:rPr>
        <w:t>，现予以公示。公示时间为</w:t>
      </w:r>
      <w:r>
        <w:rPr>
          <w:rFonts w:hint="eastAsia" w:eastAsia="仿宋_GB2312"/>
          <w:sz w:val="32"/>
          <w:u w:val="none"/>
          <w:shd w:val="clear" w:color="auto" w:fill="FFFFFF"/>
          <w:lang w:val="en-US" w:eastAsia="zh-CN"/>
        </w:rPr>
        <w:t>2024</w:t>
      </w:r>
      <w:r>
        <w:rPr>
          <w:rFonts w:hint="eastAsia" w:eastAsia="仿宋_GB2312"/>
          <w:sz w:val="32"/>
          <w:u w:val="none"/>
          <w:shd w:val="clear" w:color="auto" w:fill="FFFFFF"/>
        </w:rPr>
        <w:t>年</w:t>
      </w:r>
      <w:r>
        <w:rPr>
          <w:rFonts w:hint="default" w:eastAsia="仿宋_GB2312"/>
          <w:sz w:val="32"/>
          <w:u w:val="none"/>
          <w:shd w:val="clear" w:color="auto" w:fill="FFFFFF"/>
          <w:lang w:val="en" w:eastAsia="zh-CN"/>
        </w:rPr>
        <w:t>1</w:t>
      </w:r>
      <w:r>
        <w:rPr>
          <w:rFonts w:hint="eastAsia" w:eastAsia="仿宋_GB2312"/>
          <w:sz w:val="32"/>
          <w:u w:val="none"/>
          <w:shd w:val="clear" w:color="auto" w:fill="FFFFFF"/>
        </w:rPr>
        <w:t>月</w:t>
      </w:r>
      <w:r>
        <w:rPr>
          <w:rFonts w:hint="default" w:eastAsia="仿宋_GB2312"/>
          <w:sz w:val="32"/>
          <w:u w:val="none"/>
          <w:shd w:val="clear" w:color="auto" w:fill="FFFFFF"/>
          <w:lang w:val="en" w:eastAsia="zh-CN"/>
        </w:rPr>
        <w:t>19</w:t>
      </w:r>
      <w:r>
        <w:rPr>
          <w:rFonts w:hint="eastAsia" w:eastAsia="仿宋_GB2312"/>
          <w:sz w:val="32"/>
          <w:u w:val="none"/>
          <w:shd w:val="clear" w:color="auto" w:fill="FFFFFF"/>
        </w:rPr>
        <w:t>日至</w:t>
      </w:r>
      <w:r>
        <w:rPr>
          <w:rFonts w:hint="eastAsia" w:eastAsia="仿宋_GB2312"/>
          <w:sz w:val="32"/>
          <w:u w:val="none"/>
          <w:shd w:val="clear" w:color="auto" w:fill="FFFFFF"/>
          <w:lang w:val="en-US" w:eastAsia="zh-CN"/>
        </w:rPr>
        <w:t>2024</w:t>
      </w:r>
      <w:r>
        <w:rPr>
          <w:rFonts w:hint="eastAsia" w:eastAsia="仿宋_GB2312"/>
          <w:sz w:val="32"/>
          <w:u w:val="none"/>
          <w:shd w:val="clear" w:color="auto" w:fill="FFFFFF"/>
        </w:rPr>
        <w:t>年</w:t>
      </w:r>
      <w:r>
        <w:rPr>
          <w:rFonts w:hint="default" w:eastAsia="仿宋_GB2312"/>
          <w:sz w:val="32"/>
          <w:u w:val="none"/>
          <w:shd w:val="clear" w:color="auto" w:fill="FFFFFF"/>
          <w:lang w:val="en" w:eastAsia="zh-CN"/>
        </w:rPr>
        <w:t>1</w:t>
      </w:r>
      <w:r>
        <w:rPr>
          <w:rFonts w:hint="eastAsia" w:eastAsia="仿宋_GB2312"/>
          <w:sz w:val="32"/>
          <w:u w:val="none"/>
          <w:shd w:val="clear" w:color="auto" w:fill="FFFFFF"/>
        </w:rPr>
        <w:t>月</w:t>
      </w:r>
      <w:r>
        <w:rPr>
          <w:rFonts w:hint="default" w:eastAsia="仿宋_GB2312"/>
          <w:sz w:val="32"/>
          <w:u w:val="none"/>
          <w:shd w:val="clear" w:color="auto" w:fill="FFFFFF"/>
          <w:lang w:val="en" w:eastAsia="zh-CN"/>
        </w:rPr>
        <w:t>26</w:t>
      </w:r>
      <w:r>
        <w:rPr>
          <w:rFonts w:hint="eastAsia" w:eastAsia="仿宋_GB2312"/>
          <w:sz w:val="32"/>
          <w:u w:val="none"/>
          <w:shd w:val="clear" w:color="auto" w:fill="FFFFFF"/>
        </w:rPr>
        <w:t>日。</w:t>
      </w:r>
    </w:p>
    <w:p>
      <w:pPr>
        <w:autoSpaceDN w:val="0"/>
        <w:spacing w:line="600" w:lineRule="exact"/>
        <w:ind w:firstLine="640" w:firstLineChars="200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shd w:val="clear" w:color="auto" w:fill="FFFFFF"/>
        </w:rPr>
        <w:t>您如对公示单位有异议，可通过各种方式和途径向我们反映。监督电话： 0631-</w:t>
      </w:r>
      <w:r>
        <w:rPr>
          <w:rFonts w:hint="default" w:eastAsia="仿宋_GB2312"/>
          <w:sz w:val="32"/>
          <w:shd w:val="clear" w:color="auto" w:fill="FFFFFF"/>
          <w:lang w:val="en"/>
        </w:rPr>
        <w:t>5865159</w:t>
      </w:r>
      <w:r>
        <w:rPr>
          <w:rFonts w:hint="eastAsia" w:eastAsia="仿宋_GB2312"/>
          <w:sz w:val="32"/>
          <w:shd w:val="clear" w:color="auto" w:fill="FFFFFF"/>
          <w:lang w:val="en-US" w:eastAsia="zh-CN"/>
        </w:rPr>
        <w:t>;</w:t>
      </w:r>
      <w:r>
        <w:rPr>
          <w:rFonts w:hint="eastAsia" w:eastAsia="仿宋_GB2312"/>
          <w:sz w:val="32"/>
        </w:rPr>
        <w:t>邮箱：whybzx</w:t>
      </w:r>
      <w:r>
        <w:rPr>
          <w:rFonts w:hint="default" w:eastAsia="仿宋_GB2312"/>
          <w:sz w:val="32"/>
          <w:lang w:val="en"/>
        </w:rPr>
        <w:t>jhjck</w:t>
      </w:r>
      <w:r>
        <w:rPr>
          <w:rFonts w:hint="eastAsia" w:eastAsia="仿宋_GB2312"/>
          <w:sz w:val="32"/>
        </w:rPr>
        <w:t>@wh.shandong.cn</w:t>
      </w:r>
      <w:r>
        <w:rPr>
          <w:rFonts w:hint="eastAsia" w:eastAsia="仿宋_GB2312"/>
          <w:sz w:val="32"/>
          <w:lang w:eastAsia="zh-CN"/>
        </w:rPr>
        <w:t>。</w:t>
      </w:r>
    </w:p>
    <w:p>
      <w:pPr>
        <w:autoSpaceDN w:val="0"/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autoSpaceDN w:val="0"/>
        <w:spacing w:line="600" w:lineRule="exact"/>
        <w:ind w:firstLine="6080" w:firstLineChars="1900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</w:rPr>
        <w:t>威海市</w:t>
      </w:r>
      <w:r>
        <w:rPr>
          <w:rFonts w:hint="eastAsia" w:eastAsia="仿宋_GB2312"/>
          <w:sz w:val="32"/>
          <w:lang w:eastAsia="zh-CN"/>
        </w:rPr>
        <w:t>医疗保险事业中心</w:t>
      </w:r>
    </w:p>
    <w:p>
      <w:pPr>
        <w:widowControl/>
        <w:spacing w:line="450" w:lineRule="atLeast"/>
        <w:ind w:firstLine="630"/>
        <w:jc w:val="center"/>
        <w:rPr>
          <w:rFonts w:eastAsia="仿宋_GB2312"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 xml:space="preserve">                       </w:t>
      </w:r>
      <w:r>
        <w:rPr>
          <w:rFonts w:hint="eastAsia" w:eastAsia="仿宋_GB2312"/>
          <w:sz w:val="32"/>
          <w:shd w:val="clear" w:color="auto" w:fill="FFFFFF"/>
        </w:rPr>
        <w:t xml:space="preserve">     20</w:t>
      </w:r>
      <w:r>
        <w:rPr>
          <w:rFonts w:hint="eastAsia" w:eastAsia="仿宋_GB2312"/>
          <w:sz w:val="32"/>
          <w:shd w:val="clear" w:color="auto" w:fill="FFFFFF"/>
          <w:lang w:val="en-US" w:eastAsia="zh-CN"/>
        </w:rPr>
        <w:t>24</w:t>
      </w:r>
      <w:r>
        <w:rPr>
          <w:rFonts w:hint="eastAsia" w:eastAsia="仿宋_GB2312"/>
          <w:sz w:val="32"/>
          <w:shd w:val="clear" w:color="auto" w:fill="FFFFFF"/>
        </w:rPr>
        <w:t>年</w:t>
      </w:r>
      <w:r>
        <w:rPr>
          <w:rFonts w:hint="default" w:eastAsia="仿宋_GB2312"/>
          <w:sz w:val="32"/>
          <w:shd w:val="clear" w:color="auto" w:fill="FFFFFF"/>
          <w:lang w:val="en" w:eastAsia="zh-CN"/>
        </w:rPr>
        <w:t>1</w:t>
      </w:r>
      <w:r>
        <w:rPr>
          <w:rFonts w:hint="eastAsia" w:eastAsia="仿宋_GB2312"/>
          <w:sz w:val="32"/>
          <w:shd w:val="clear" w:color="auto" w:fill="FFFFFF"/>
        </w:rPr>
        <w:t>月</w:t>
      </w:r>
      <w:r>
        <w:rPr>
          <w:rFonts w:hint="default" w:eastAsia="仿宋_GB2312"/>
          <w:sz w:val="32"/>
          <w:shd w:val="clear" w:color="auto" w:fill="FFFFFF"/>
          <w:lang w:val="en" w:eastAsia="zh-CN"/>
        </w:rPr>
        <w:t>19</w:t>
      </w:r>
      <w:r>
        <w:rPr>
          <w:rFonts w:hint="eastAsia" w:eastAsia="仿宋_GB2312"/>
          <w:sz w:val="32"/>
          <w:shd w:val="clear" w:color="auto" w:fill="FFFFFF"/>
        </w:rPr>
        <w:t>日</w:t>
      </w:r>
    </w:p>
    <w:p>
      <w:pPr>
        <w:widowControl/>
        <w:spacing w:line="450" w:lineRule="atLeast"/>
        <w:ind w:firstLine="630"/>
        <w:jc w:val="center"/>
        <w:rPr>
          <w:rFonts w:eastAsia="仿宋_GB2312"/>
          <w:sz w:val="32"/>
          <w:shd w:val="clear" w:color="auto" w:fill="FFFFFF"/>
        </w:rPr>
      </w:pPr>
    </w:p>
    <w:p>
      <w:pPr>
        <w:widowControl/>
        <w:numPr>
          <w:ilvl w:val="0"/>
          <w:numId w:val="1"/>
        </w:numPr>
        <w:spacing w:line="450" w:lineRule="atLeast"/>
        <w:jc w:val="center"/>
        <w:rPr>
          <w:rFonts w:hint="eastAsia" w:ascii="黑体" w:hAnsi="黑体" w:eastAsia="黑体" w:cs="宋体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  <w:lang w:val="en-US" w:eastAsia="zh-CN"/>
        </w:rPr>
        <w:t>拟确定的威海市互联网医保定点医院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4293"/>
        <w:gridCol w:w="1470"/>
        <w:gridCol w:w="43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编号</w:t>
            </w:r>
          </w:p>
        </w:tc>
        <w:tc>
          <w:tcPr>
            <w:tcW w:w="4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医药机构名称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法人代表</w:t>
            </w:r>
          </w:p>
        </w:tc>
        <w:tc>
          <w:tcPr>
            <w:tcW w:w="4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营业地址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1</w:t>
            </w:r>
          </w:p>
        </w:tc>
        <w:tc>
          <w:tcPr>
            <w:tcW w:w="4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威海仁爱百年中医医院有限公司（威海仁爱百年中医医院惠海互联网医院分公司）</w:t>
            </w:r>
            <w:bookmarkStart w:id="0" w:name="_GoBack"/>
            <w:bookmarkEnd w:id="0"/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" w:eastAsia="zh-CN" w:bidi="ar-SA"/>
              </w:rPr>
              <w:t>王宏跃</w:t>
            </w:r>
          </w:p>
        </w:tc>
        <w:tc>
          <w:tcPr>
            <w:tcW w:w="4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威海市经济技术开发区青岛南路-216-1号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</w:pPr>
    </w:p>
    <w:sectPr>
      <w:pgSz w:w="11906" w:h="16838"/>
      <w:pgMar w:top="567" w:right="567" w:bottom="567" w:left="567" w:header="0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FE8B82"/>
    <w:multiLevelType w:val="singleLevel"/>
    <w:tmpl w:val="5FFE8B8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1NGQ5NTYwZDNiNTBlMGNmNzFjZWVlOGFmZGI1MDIifQ=="/>
  </w:docVars>
  <w:rsids>
    <w:rsidRoot w:val="00172A27"/>
    <w:rsid w:val="03855452"/>
    <w:rsid w:val="09050131"/>
    <w:rsid w:val="0AA623FD"/>
    <w:rsid w:val="14A714E1"/>
    <w:rsid w:val="165F3B8D"/>
    <w:rsid w:val="1BF93B26"/>
    <w:rsid w:val="1D3F0404"/>
    <w:rsid w:val="261329E6"/>
    <w:rsid w:val="277D47C8"/>
    <w:rsid w:val="2B7BD9B9"/>
    <w:rsid w:val="2B9DBB39"/>
    <w:rsid w:val="2FFF8970"/>
    <w:rsid w:val="35772B8B"/>
    <w:rsid w:val="376F86E4"/>
    <w:rsid w:val="37F5952D"/>
    <w:rsid w:val="3B5B8EBF"/>
    <w:rsid w:val="3BE71F58"/>
    <w:rsid w:val="3CD76E96"/>
    <w:rsid w:val="3CFF940C"/>
    <w:rsid w:val="3F3FEF5C"/>
    <w:rsid w:val="416C2B2D"/>
    <w:rsid w:val="462F07D7"/>
    <w:rsid w:val="48B41A97"/>
    <w:rsid w:val="4CEF0521"/>
    <w:rsid w:val="4D7F0D6C"/>
    <w:rsid w:val="4FF21872"/>
    <w:rsid w:val="508C2207"/>
    <w:rsid w:val="528F261A"/>
    <w:rsid w:val="555F87E8"/>
    <w:rsid w:val="577F676C"/>
    <w:rsid w:val="57FF2301"/>
    <w:rsid w:val="5A20672B"/>
    <w:rsid w:val="5C3E4ACC"/>
    <w:rsid w:val="5D758BD0"/>
    <w:rsid w:val="5FA38EB8"/>
    <w:rsid w:val="698FC330"/>
    <w:rsid w:val="6BFF4D40"/>
    <w:rsid w:val="6DB29440"/>
    <w:rsid w:val="6E5D2207"/>
    <w:rsid w:val="6EFE27CC"/>
    <w:rsid w:val="6F3FDCC5"/>
    <w:rsid w:val="6F6F7649"/>
    <w:rsid w:val="6FA5658D"/>
    <w:rsid w:val="775D611C"/>
    <w:rsid w:val="77B7A14A"/>
    <w:rsid w:val="79C93DBB"/>
    <w:rsid w:val="7DE75B9B"/>
    <w:rsid w:val="7DFFDA3D"/>
    <w:rsid w:val="7E9E5E54"/>
    <w:rsid w:val="7E9F2E64"/>
    <w:rsid w:val="7F4F484E"/>
    <w:rsid w:val="7FAB6662"/>
    <w:rsid w:val="7FADBB98"/>
    <w:rsid w:val="7FB356CD"/>
    <w:rsid w:val="7FFFB8CB"/>
    <w:rsid w:val="831F09C3"/>
    <w:rsid w:val="9FD7FDAB"/>
    <w:rsid w:val="AD0A35D8"/>
    <w:rsid w:val="BB794EAC"/>
    <w:rsid w:val="BCF903C3"/>
    <w:rsid w:val="BCFFBF21"/>
    <w:rsid w:val="BF3F39A8"/>
    <w:rsid w:val="BF7D9B03"/>
    <w:rsid w:val="BFB37AC8"/>
    <w:rsid w:val="CC271A67"/>
    <w:rsid w:val="D6D7F2F7"/>
    <w:rsid w:val="DD4BE7F5"/>
    <w:rsid w:val="DDDDCF45"/>
    <w:rsid w:val="DFF7EE8F"/>
    <w:rsid w:val="E6D74775"/>
    <w:rsid w:val="ED7798C9"/>
    <w:rsid w:val="FB7BD8D5"/>
    <w:rsid w:val="FCBE8EC0"/>
    <w:rsid w:val="FDEB368E"/>
    <w:rsid w:val="FEF72BCF"/>
    <w:rsid w:val="FFEE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435</Words>
  <Characters>506</Characters>
  <Lines>0</Lines>
  <Paragraphs>0</Paragraphs>
  <TotalTime>0</TotalTime>
  <ScaleCrop>false</ScaleCrop>
  <LinksUpToDate>false</LinksUpToDate>
  <CharactersWithSpaces>535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2022-03-27T02:31:00Z</dcterms:created>
  <dc:creator>暖风</dc:creator>
  <cp:lastModifiedBy>user</cp:lastModifiedBy>
  <cp:lastPrinted>2024-01-22T09:33:29Z</cp:lastPrinted>
  <dcterms:modified xsi:type="dcterms:W3CDTF">2024-01-22T09:38:30Z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71425594ADA44FDCA29AB12F85BC1FCB</vt:lpwstr>
  </property>
</Properties>
</file>